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2B41F" w14:textId="77777777" w:rsidR="00A4200B" w:rsidRPr="00EA42E9" w:rsidRDefault="00EA42E9" w:rsidP="00EA42E9">
      <w:pPr>
        <w:pStyle w:val="Title"/>
        <w:ind w:firstLine="720"/>
        <w:jc w:val="right"/>
        <w:rPr>
          <w:rFonts w:ascii="Times New Roman" w:hAnsi="Times New Roman"/>
          <w:sz w:val="26"/>
          <w:szCs w:val="26"/>
        </w:rPr>
      </w:pPr>
      <w:smartTag w:uri="urn:schemas-microsoft-com:office:smarttags" w:element="country-region">
        <w:smartTag w:uri="urn:schemas-microsoft-com:office:smarttags" w:element="place">
          <w:r w:rsidRPr="00EA42E9">
            <w:rPr>
              <w:rFonts w:ascii="Times New Roman" w:hAnsi="Times New Roman"/>
              <w:sz w:val="16"/>
              <w:szCs w:val="16"/>
            </w:rPr>
            <w:t>U.S.</w:t>
          </w:r>
        </w:smartTag>
      </w:smartTag>
      <w:r w:rsidRPr="00EA42E9">
        <w:rPr>
          <w:rFonts w:ascii="Times New Roman" w:hAnsi="Times New Roman"/>
          <w:sz w:val="16"/>
          <w:szCs w:val="16"/>
        </w:rPr>
        <w:t xml:space="preserve"> Department of Homeland Security</w:t>
      </w:r>
    </w:p>
    <w:p w14:paraId="11A4C685" w14:textId="77777777" w:rsidR="00EA42E9" w:rsidRPr="00EA42E9" w:rsidRDefault="008155A0" w:rsidP="00EA42E9">
      <w:pPr>
        <w:pStyle w:val="Title"/>
        <w:jc w:val="right"/>
        <w:rPr>
          <w:rFonts w:ascii="Times New Roman" w:hAnsi="Times New Roman"/>
          <w:sz w:val="26"/>
          <w:szCs w:val="26"/>
        </w:rPr>
      </w:pPr>
      <w:r>
        <w:rPr>
          <w:noProof/>
        </w:rPr>
        <w:drawing>
          <wp:anchor distT="0" distB="0" distL="114300" distR="114300" simplePos="0" relativeHeight="251657728" behindDoc="1" locked="0" layoutInCell="1" allowOverlap="1" wp14:anchorId="3EC96056" wp14:editId="4E819E0E">
            <wp:simplePos x="0" y="0"/>
            <wp:positionH relativeFrom="page">
              <wp:posOffset>4900032</wp:posOffset>
            </wp:positionH>
            <wp:positionV relativeFrom="page">
              <wp:posOffset>476837</wp:posOffset>
            </wp:positionV>
            <wp:extent cx="1931670" cy="685800"/>
            <wp:effectExtent l="0" t="0" r="0" b="0"/>
            <wp:wrapNone/>
            <wp:docPr id="4" name="Picture 2" descr="Fema_for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ma_for_Wor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1670" cy="685800"/>
                    </a:xfrm>
                    <a:prstGeom prst="rect">
                      <a:avLst/>
                    </a:prstGeom>
                    <a:noFill/>
                    <a:ln>
                      <a:noFill/>
                    </a:ln>
                  </pic:spPr>
                </pic:pic>
              </a:graphicData>
            </a:graphic>
          </wp:anchor>
        </w:drawing>
      </w:r>
      <w:r w:rsidR="00EA42E9" w:rsidRPr="00EA42E9">
        <w:rPr>
          <w:rFonts w:ascii="Times New Roman" w:hAnsi="Times New Roman"/>
          <w:sz w:val="16"/>
          <w:szCs w:val="16"/>
        </w:rPr>
        <w:t>Washington, D.C. 20472</w:t>
      </w:r>
    </w:p>
    <w:p w14:paraId="79608F74" w14:textId="77777777" w:rsidR="00CD2F04" w:rsidRPr="002633EE" w:rsidRDefault="00564619" w:rsidP="00A4200B">
      <w:pPr>
        <w:pStyle w:val="Title"/>
        <w:jc w:val="left"/>
        <w:rPr>
          <w:rFonts w:ascii="Times New Roman" w:hAnsi="Times New Roman"/>
          <w:sz w:val="26"/>
          <w:szCs w:val="26"/>
        </w:rPr>
      </w:pPr>
      <w:r w:rsidRPr="002633EE">
        <w:rPr>
          <w:rFonts w:ascii="Times New Roman" w:hAnsi="Times New Roman"/>
          <w:sz w:val="26"/>
          <w:szCs w:val="26"/>
        </w:rPr>
        <w:t xml:space="preserve">FEMA National US&amp;R </w:t>
      </w:r>
      <w:r w:rsidR="00CD2F04" w:rsidRPr="002633EE">
        <w:rPr>
          <w:rFonts w:ascii="Times New Roman" w:hAnsi="Times New Roman"/>
          <w:sz w:val="26"/>
          <w:szCs w:val="26"/>
        </w:rPr>
        <w:t>Response System</w:t>
      </w:r>
    </w:p>
    <w:p w14:paraId="086C4101" w14:textId="77777777" w:rsidR="00564619" w:rsidRPr="002633EE" w:rsidRDefault="000C2580" w:rsidP="00A4200B">
      <w:pPr>
        <w:pStyle w:val="Title"/>
        <w:jc w:val="left"/>
        <w:rPr>
          <w:rFonts w:ascii="Times New Roman" w:hAnsi="Times New Roman"/>
        </w:rPr>
      </w:pPr>
      <w:r>
        <w:rPr>
          <w:rFonts w:ascii="Times New Roman" w:hAnsi="Times New Roman"/>
          <w:sz w:val="26"/>
          <w:szCs w:val="26"/>
        </w:rPr>
        <w:t>Peer Evaluator</w:t>
      </w:r>
    </w:p>
    <w:p w14:paraId="3C0675CA" w14:textId="77777777" w:rsidR="00CD2F04" w:rsidRPr="002633EE" w:rsidRDefault="00CD2F04" w:rsidP="00934B81">
      <w:pPr>
        <w:pStyle w:val="Title"/>
        <w:spacing w:after="240"/>
        <w:jc w:val="left"/>
        <w:rPr>
          <w:rFonts w:ascii="Times New Roman" w:hAnsi="Times New Roman"/>
          <w:b w:val="0"/>
        </w:rPr>
      </w:pPr>
      <w:r w:rsidRPr="002633EE">
        <w:rPr>
          <w:rFonts w:ascii="Times New Roman" w:hAnsi="Times New Roman"/>
          <w:sz w:val="26"/>
          <w:szCs w:val="26"/>
        </w:rPr>
        <w:t xml:space="preserve">Letter of </w:t>
      </w:r>
      <w:r w:rsidR="00ED34D2">
        <w:rPr>
          <w:rFonts w:ascii="Times New Roman" w:hAnsi="Times New Roman"/>
          <w:sz w:val="26"/>
          <w:szCs w:val="26"/>
        </w:rPr>
        <w:t>Support</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31"/>
        <w:gridCol w:w="6731"/>
      </w:tblGrid>
      <w:tr w:rsidR="001307FD" w14:paraId="682E22F5" w14:textId="77777777" w:rsidTr="001307FD">
        <w:trPr>
          <w:trHeight w:val="467"/>
        </w:trPr>
        <w:tc>
          <w:tcPr>
            <w:tcW w:w="2358" w:type="dxa"/>
            <w:vAlign w:val="center"/>
          </w:tcPr>
          <w:p w14:paraId="5EE1A996" w14:textId="77777777" w:rsidR="001307FD" w:rsidRPr="001307FD" w:rsidRDefault="001307FD" w:rsidP="001307FD">
            <w:pPr>
              <w:pStyle w:val="NoSpacing"/>
              <w:jc w:val="right"/>
            </w:pPr>
            <w:r w:rsidRPr="001307FD">
              <w:t>Task Force:</w:t>
            </w:r>
          </w:p>
        </w:tc>
        <w:tc>
          <w:tcPr>
            <w:tcW w:w="6930" w:type="dxa"/>
            <w:vAlign w:val="center"/>
          </w:tcPr>
          <w:p w14:paraId="1233CC37" w14:textId="77777777" w:rsidR="001307FD" w:rsidRPr="001307FD" w:rsidRDefault="001307FD" w:rsidP="001307FD">
            <w:pPr>
              <w:pStyle w:val="NoSpacing"/>
            </w:pPr>
          </w:p>
        </w:tc>
      </w:tr>
      <w:tr w:rsidR="001307FD" w14:paraId="1F93D115" w14:textId="77777777" w:rsidTr="001307FD">
        <w:trPr>
          <w:trHeight w:val="449"/>
        </w:trPr>
        <w:tc>
          <w:tcPr>
            <w:tcW w:w="2358" w:type="dxa"/>
            <w:vAlign w:val="center"/>
          </w:tcPr>
          <w:p w14:paraId="4D000E0F" w14:textId="77777777" w:rsidR="001307FD" w:rsidRPr="001307FD" w:rsidRDefault="001307FD" w:rsidP="001307FD">
            <w:pPr>
              <w:pStyle w:val="NoSpacing"/>
              <w:jc w:val="right"/>
            </w:pPr>
            <w:r w:rsidRPr="001307FD">
              <w:t>Sponsoring Agency:</w:t>
            </w:r>
          </w:p>
        </w:tc>
        <w:tc>
          <w:tcPr>
            <w:tcW w:w="6930" w:type="dxa"/>
            <w:vAlign w:val="center"/>
          </w:tcPr>
          <w:p w14:paraId="1628355C" w14:textId="77777777" w:rsidR="001307FD" w:rsidRPr="001307FD" w:rsidRDefault="001307FD" w:rsidP="001307FD">
            <w:pPr>
              <w:pStyle w:val="NoSpacing"/>
            </w:pPr>
          </w:p>
        </w:tc>
      </w:tr>
      <w:tr w:rsidR="001307FD" w14:paraId="39F13FEF" w14:textId="77777777" w:rsidTr="001307FD">
        <w:tc>
          <w:tcPr>
            <w:tcW w:w="2358" w:type="dxa"/>
            <w:vAlign w:val="center"/>
          </w:tcPr>
          <w:p w14:paraId="04C8D11F" w14:textId="77777777" w:rsidR="001307FD" w:rsidRPr="001307FD" w:rsidRDefault="001307FD" w:rsidP="001307FD">
            <w:pPr>
              <w:pStyle w:val="NoSpacing"/>
              <w:jc w:val="right"/>
            </w:pPr>
            <w:r w:rsidRPr="001307FD">
              <w:t xml:space="preserve">Participating Agency </w:t>
            </w:r>
          </w:p>
          <w:p w14:paraId="270B5879" w14:textId="77777777" w:rsidR="001307FD" w:rsidRPr="001307FD" w:rsidRDefault="001307FD" w:rsidP="001307FD">
            <w:pPr>
              <w:pStyle w:val="NoSpacing"/>
              <w:jc w:val="right"/>
            </w:pPr>
            <w:r w:rsidRPr="001307FD">
              <w:t>(if applicable):</w:t>
            </w:r>
            <w:r w:rsidRPr="001307FD">
              <w:tab/>
            </w:r>
          </w:p>
        </w:tc>
        <w:tc>
          <w:tcPr>
            <w:tcW w:w="6930" w:type="dxa"/>
            <w:vAlign w:val="center"/>
          </w:tcPr>
          <w:p w14:paraId="794DD4FF" w14:textId="77777777" w:rsidR="001307FD" w:rsidRPr="001307FD" w:rsidRDefault="001307FD" w:rsidP="001307FD">
            <w:pPr>
              <w:pStyle w:val="NoSpacing"/>
            </w:pPr>
          </w:p>
        </w:tc>
      </w:tr>
      <w:tr w:rsidR="001307FD" w14:paraId="4F9C11A1" w14:textId="77777777" w:rsidTr="001307FD">
        <w:trPr>
          <w:trHeight w:val="458"/>
        </w:trPr>
        <w:tc>
          <w:tcPr>
            <w:tcW w:w="2358" w:type="dxa"/>
            <w:vAlign w:val="center"/>
          </w:tcPr>
          <w:p w14:paraId="772E930E" w14:textId="77777777" w:rsidR="001307FD" w:rsidRPr="001307FD" w:rsidRDefault="001307FD" w:rsidP="001307FD">
            <w:pPr>
              <w:pStyle w:val="NoSpacing"/>
              <w:jc w:val="right"/>
            </w:pPr>
            <w:r w:rsidRPr="001307FD">
              <w:t>Date:</w:t>
            </w:r>
          </w:p>
        </w:tc>
        <w:tc>
          <w:tcPr>
            <w:tcW w:w="6930" w:type="dxa"/>
            <w:vAlign w:val="center"/>
          </w:tcPr>
          <w:p w14:paraId="50CC7B1E" w14:textId="77777777" w:rsidR="001307FD" w:rsidRPr="001307FD" w:rsidRDefault="001307FD" w:rsidP="001307FD">
            <w:pPr>
              <w:pStyle w:val="NoSpacing"/>
            </w:pPr>
          </w:p>
        </w:tc>
      </w:tr>
    </w:tbl>
    <w:p w14:paraId="315D1E43" w14:textId="77777777" w:rsidR="000C2580" w:rsidRDefault="000C2580" w:rsidP="000C2580">
      <w:pPr>
        <w:spacing w:after="240"/>
        <w:jc w:val="both"/>
        <w:rPr>
          <w:sz w:val="26"/>
          <w:szCs w:val="26"/>
        </w:rPr>
      </w:pPr>
      <w:r>
        <w:rPr>
          <w:sz w:val="26"/>
          <w:szCs w:val="26"/>
        </w:rPr>
        <w:t xml:space="preserve">The National US&amp;R Response System is committed to a constant state of readiness. This state of readiness enables FEMA to activate a task force within a prescribed amount of time with trained personnel and standardized equipment </w:t>
      </w:r>
    </w:p>
    <w:p w14:paraId="5C5EC2D6" w14:textId="77777777" w:rsidR="000C2580" w:rsidRPr="000C2580" w:rsidRDefault="000C2580" w:rsidP="000C2580">
      <w:pPr>
        <w:spacing w:after="240"/>
        <w:jc w:val="both"/>
        <w:rPr>
          <w:sz w:val="26"/>
          <w:szCs w:val="26"/>
        </w:rPr>
      </w:pPr>
      <w:r w:rsidRPr="000C2580">
        <w:rPr>
          <w:sz w:val="26"/>
          <w:szCs w:val="26"/>
        </w:rPr>
        <w:t>To</w:t>
      </w:r>
      <w:r>
        <w:rPr>
          <w:sz w:val="26"/>
          <w:szCs w:val="26"/>
        </w:rPr>
        <w:t xml:space="preserve"> ensure the state of readiness, </w:t>
      </w:r>
      <w:r w:rsidRPr="000C2580">
        <w:rPr>
          <w:sz w:val="26"/>
          <w:szCs w:val="26"/>
        </w:rPr>
        <w:t xml:space="preserve">the System has created the Readiness Assessment Program (RAP) which: delineates the four phases of the System Readiness Assessment Program, substantiates current strategic goals and objectives, describes the methodology of evaluation used during each phase of readiness assessment, defines the parameters for operational, logistical and managerial metrics, describes the different types of on-site Administrative Readiness Evaluations (ARE) and Technical Assistance Visits (TAV), identifies the two corrective action status levels and remediation, describes the operational readiness exercise and evaluation process, and describes effective exercise design and implementation. </w:t>
      </w:r>
    </w:p>
    <w:p w14:paraId="3A65650F" w14:textId="77777777" w:rsidR="000C2580" w:rsidRPr="000C2580" w:rsidRDefault="000C2580" w:rsidP="000C2580">
      <w:pPr>
        <w:spacing w:after="240"/>
        <w:jc w:val="both"/>
        <w:rPr>
          <w:sz w:val="26"/>
          <w:szCs w:val="26"/>
        </w:rPr>
      </w:pPr>
      <w:r>
        <w:rPr>
          <w:sz w:val="26"/>
          <w:szCs w:val="26"/>
        </w:rPr>
        <w:t xml:space="preserve">The Peer Evaluator is an integral part of the System’s RAP. Peer evaluators are expected to have a detailed understanding of the three overall readiness areas (operations, logistics, and management), specific factors in each of the areas, and what each readiness area entails. </w:t>
      </w:r>
    </w:p>
    <w:p w14:paraId="5EE2B7B4" w14:textId="77777777" w:rsidR="00CD70CA" w:rsidRPr="000C2580" w:rsidRDefault="000C2580" w:rsidP="00934B81">
      <w:pPr>
        <w:spacing w:after="240"/>
        <w:jc w:val="both"/>
        <w:rPr>
          <w:sz w:val="26"/>
          <w:szCs w:val="26"/>
        </w:rPr>
      </w:pPr>
      <w:r w:rsidRPr="000C2580">
        <w:rPr>
          <w:sz w:val="26"/>
          <w:szCs w:val="26"/>
        </w:rPr>
        <w:t>P</w:t>
      </w:r>
      <w:r w:rsidR="00CD70CA" w:rsidRPr="000C2580">
        <w:rPr>
          <w:sz w:val="26"/>
          <w:szCs w:val="26"/>
        </w:rPr>
        <w:t xml:space="preserve">articipation </w:t>
      </w:r>
      <w:r w:rsidRPr="000C2580">
        <w:rPr>
          <w:sz w:val="26"/>
          <w:szCs w:val="26"/>
        </w:rPr>
        <w:t xml:space="preserve">as Peer Evaluator </w:t>
      </w:r>
      <w:r w:rsidR="00CD70CA" w:rsidRPr="000C2580">
        <w:rPr>
          <w:sz w:val="26"/>
          <w:szCs w:val="26"/>
        </w:rPr>
        <w:t xml:space="preserve">is subject to </w:t>
      </w:r>
      <w:r w:rsidR="00C551C5" w:rsidRPr="000C2580">
        <w:rPr>
          <w:sz w:val="26"/>
          <w:szCs w:val="26"/>
        </w:rPr>
        <w:t xml:space="preserve">support </w:t>
      </w:r>
      <w:r w:rsidR="00CD70CA" w:rsidRPr="000C2580">
        <w:rPr>
          <w:sz w:val="26"/>
          <w:szCs w:val="26"/>
        </w:rPr>
        <w:t>of the individual member’s Task Force Representative and Sponsoring Agency Chief</w:t>
      </w:r>
      <w:r w:rsidR="00CB5946" w:rsidRPr="000C2580">
        <w:rPr>
          <w:sz w:val="26"/>
          <w:szCs w:val="26"/>
        </w:rPr>
        <w:t>, and t</w:t>
      </w:r>
      <w:r w:rsidR="00CD70CA" w:rsidRPr="000C2580">
        <w:rPr>
          <w:sz w:val="26"/>
          <w:szCs w:val="26"/>
        </w:rPr>
        <w:t xml:space="preserve">his stipulation </w:t>
      </w:r>
      <w:r w:rsidR="00CB5946" w:rsidRPr="000C2580">
        <w:rPr>
          <w:sz w:val="26"/>
          <w:szCs w:val="26"/>
        </w:rPr>
        <w:t>applies</w:t>
      </w:r>
      <w:r w:rsidR="00CD70CA" w:rsidRPr="000C2580">
        <w:rPr>
          <w:sz w:val="26"/>
          <w:szCs w:val="26"/>
        </w:rPr>
        <w:t xml:space="preserve"> to Affiliate members as well. If an individual does not work directly for a Sponsoring Agency, </w:t>
      </w:r>
      <w:r w:rsidR="00C551C5" w:rsidRPr="000C2580">
        <w:rPr>
          <w:sz w:val="26"/>
          <w:szCs w:val="26"/>
        </w:rPr>
        <w:t xml:space="preserve">support </w:t>
      </w:r>
      <w:r w:rsidR="00CD70CA" w:rsidRPr="000C2580">
        <w:rPr>
          <w:sz w:val="26"/>
          <w:szCs w:val="26"/>
        </w:rPr>
        <w:t xml:space="preserve">should be obtained from his/her own Participating Agency Chief as well as the Sponsoring Agency Chief. This letter must accompany membership applications and be renewed </w:t>
      </w:r>
      <w:r w:rsidR="00302C04" w:rsidRPr="000C2580">
        <w:rPr>
          <w:sz w:val="26"/>
          <w:szCs w:val="26"/>
        </w:rPr>
        <w:t>annually</w:t>
      </w:r>
      <w:r w:rsidR="00CD70CA" w:rsidRPr="000C2580">
        <w:rPr>
          <w:sz w:val="26"/>
          <w:szCs w:val="26"/>
        </w:rPr>
        <w:t>.</w:t>
      </w:r>
    </w:p>
    <w:p w14:paraId="3AAE6AA1" w14:textId="77777777" w:rsidR="00564619" w:rsidRPr="000C2580" w:rsidRDefault="00564619" w:rsidP="000C2580">
      <w:pPr>
        <w:spacing w:after="240"/>
        <w:jc w:val="both"/>
        <w:rPr>
          <w:sz w:val="26"/>
          <w:szCs w:val="26"/>
        </w:rPr>
      </w:pPr>
      <w:r w:rsidRPr="000C2580">
        <w:rPr>
          <w:sz w:val="26"/>
          <w:szCs w:val="26"/>
        </w:rPr>
        <w:t xml:space="preserve">This letter authorizes </w:t>
      </w:r>
      <w:r w:rsidR="00CD2F04" w:rsidRPr="000C2580">
        <w:rPr>
          <w:sz w:val="26"/>
          <w:szCs w:val="26"/>
          <w:highlight w:val="yellow"/>
        </w:rPr>
        <w:t>(name of member</w:t>
      </w:r>
      <w:r w:rsidR="00CD2F04" w:rsidRPr="000C2580">
        <w:rPr>
          <w:sz w:val="26"/>
          <w:szCs w:val="26"/>
        </w:rPr>
        <w:t>)</w:t>
      </w:r>
      <w:r w:rsidR="000C2580">
        <w:rPr>
          <w:sz w:val="26"/>
          <w:szCs w:val="26"/>
        </w:rPr>
        <w:t xml:space="preserve"> </w:t>
      </w:r>
      <w:r w:rsidRPr="000C2580">
        <w:rPr>
          <w:sz w:val="26"/>
          <w:szCs w:val="26"/>
        </w:rPr>
        <w:t xml:space="preserve">to participate </w:t>
      </w:r>
      <w:r w:rsidR="000C2580" w:rsidRPr="000C2580">
        <w:rPr>
          <w:sz w:val="26"/>
          <w:szCs w:val="26"/>
        </w:rPr>
        <w:t xml:space="preserve">as a Peer Evaluator in the National US&amp;R Response System’s Readiness Assessment Program. This task force will support </w:t>
      </w:r>
      <w:r w:rsidR="000C2580" w:rsidRPr="000C2580">
        <w:rPr>
          <w:sz w:val="26"/>
          <w:szCs w:val="26"/>
          <w:highlight w:val="yellow"/>
        </w:rPr>
        <w:t>(name of member</w:t>
      </w:r>
      <w:r w:rsidR="000C2580" w:rsidRPr="000C2580">
        <w:rPr>
          <w:sz w:val="26"/>
          <w:szCs w:val="26"/>
        </w:rPr>
        <w:t xml:space="preserve">) as a Peer Evaluator for a minimum of two Administrative </w:t>
      </w:r>
      <w:proofErr w:type="spellStart"/>
      <w:r w:rsidR="000C2580" w:rsidRPr="000C2580">
        <w:rPr>
          <w:sz w:val="26"/>
          <w:szCs w:val="26"/>
        </w:rPr>
        <w:t>Rediness</w:t>
      </w:r>
      <w:proofErr w:type="spellEnd"/>
      <w:r w:rsidR="000C2580" w:rsidRPr="000C2580">
        <w:rPr>
          <w:sz w:val="26"/>
          <w:szCs w:val="26"/>
        </w:rPr>
        <w:t xml:space="preserve"> Evaluations (AREs) per year for </w:t>
      </w:r>
      <w:proofErr w:type="spellStart"/>
      <w:r w:rsidR="000C2580" w:rsidRPr="000C2580">
        <w:rPr>
          <w:sz w:val="26"/>
          <w:szCs w:val="26"/>
        </w:rPr>
        <w:t>calander</w:t>
      </w:r>
      <w:proofErr w:type="spellEnd"/>
      <w:r w:rsidR="000C2580" w:rsidRPr="000C2580">
        <w:rPr>
          <w:sz w:val="26"/>
          <w:szCs w:val="26"/>
        </w:rPr>
        <w:t xml:space="preserve"> year’s 2020 – 2022.  </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43"/>
        <w:gridCol w:w="3407"/>
        <w:gridCol w:w="2712"/>
      </w:tblGrid>
      <w:tr w:rsidR="00014344" w14:paraId="671AC2B7" w14:textId="77777777" w:rsidTr="002E4D20">
        <w:trPr>
          <w:trHeight w:val="503"/>
        </w:trPr>
        <w:tc>
          <w:tcPr>
            <w:tcW w:w="2988" w:type="dxa"/>
            <w:vMerge w:val="restart"/>
            <w:vAlign w:val="center"/>
          </w:tcPr>
          <w:p w14:paraId="503D6E17" w14:textId="77777777" w:rsidR="00014344" w:rsidRPr="00090F17" w:rsidRDefault="00014344" w:rsidP="00090F17">
            <w:pPr>
              <w:pStyle w:val="NoSpacing"/>
              <w:jc w:val="right"/>
            </w:pPr>
            <w:r w:rsidRPr="00090F17">
              <w:t>Task Force Representative:</w:t>
            </w:r>
          </w:p>
        </w:tc>
        <w:tc>
          <w:tcPr>
            <w:tcW w:w="3510" w:type="dxa"/>
          </w:tcPr>
          <w:p w14:paraId="5FB54CC2" w14:textId="77777777" w:rsidR="00014344" w:rsidRDefault="00014344" w:rsidP="00014344">
            <w:pPr>
              <w:pStyle w:val="NoSpacing"/>
            </w:pPr>
          </w:p>
        </w:tc>
        <w:tc>
          <w:tcPr>
            <w:tcW w:w="2790" w:type="dxa"/>
          </w:tcPr>
          <w:p w14:paraId="494E979A" w14:textId="77777777" w:rsidR="00014344" w:rsidRDefault="00014344" w:rsidP="00014344">
            <w:pPr>
              <w:pStyle w:val="NoSpacing"/>
            </w:pPr>
          </w:p>
        </w:tc>
      </w:tr>
      <w:tr w:rsidR="00014344" w14:paraId="50B6F4E8" w14:textId="77777777" w:rsidTr="002E4D20">
        <w:trPr>
          <w:trHeight w:val="189"/>
        </w:trPr>
        <w:tc>
          <w:tcPr>
            <w:tcW w:w="2988" w:type="dxa"/>
            <w:vMerge/>
            <w:vAlign w:val="center"/>
          </w:tcPr>
          <w:p w14:paraId="08ACC32C" w14:textId="77777777" w:rsidR="00014344" w:rsidRPr="00090F17" w:rsidRDefault="00014344" w:rsidP="00090F17">
            <w:pPr>
              <w:pStyle w:val="NoSpacing"/>
              <w:jc w:val="right"/>
            </w:pPr>
          </w:p>
        </w:tc>
        <w:tc>
          <w:tcPr>
            <w:tcW w:w="3510" w:type="dxa"/>
          </w:tcPr>
          <w:p w14:paraId="66C8168B" w14:textId="77777777" w:rsidR="00014344" w:rsidRPr="00014344" w:rsidRDefault="00014344" w:rsidP="00014344">
            <w:pPr>
              <w:pStyle w:val="NoSpacing"/>
              <w:jc w:val="center"/>
              <w:rPr>
                <w:sz w:val="18"/>
              </w:rPr>
            </w:pPr>
            <w:r w:rsidRPr="00014344">
              <w:rPr>
                <w:sz w:val="18"/>
              </w:rPr>
              <w:t>Print and Sign</w:t>
            </w:r>
          </w:p>
        </w:tc>
        <w:tc>
          <w:tcPr>
            <w:tcW w:w="2790" w:type="dxa"/>
          </w:tcPr>
          <w:p w14:paraId="2515CF1B" w14:textId="77777777" w:rsidR="00014344" w:rsidRPr="00014344" w:rsidRDefault="00014344" w:rsidP="00014344">
            <w:pPr>
              <w:pStyle w:val="NoSpacing"/>
              <w:jc w:val="center"/>
              <w:rPr>
                <w:sz w:val="18"/>
              </w:rPr>
            </w:pPr>
            <w:r w:rsidRPr="00014344">
              <w:rPr>
                <w:sz w:val="18"/>
              </w:rPr>
              <w:t>Date</w:t>
            </w:r>
          </w:p>
        </w:tc>
      </w:tr>
      <w:tr w:rsidR="00014344" w14:paraId="4EC8ED36" w14:textId="77777777" w:rsidTr="002E4D20">
        <w:trPr>
          <w:trHeight w:val="494"/>
        </w:trPr>
        <w:tc>
          <w:tcPr>
            <w:tcW w:w="2988" w:type="dxa"/>
            <w:vMerge w:val="restart"/>
            <w:vAlign w:val="center"/>
          </w:tcPr>
          <w:p w14:paraId="15DE47AB" w14:textId="77777777" w:rsidR="00014344" w:rsidRPr="00090F17" w:rsidRDefault="00014344" w:rsidP="00302C04">
            <w:pPr>
              <w:pStyle w:val="NoSpacing"/>
              <w:jc w:val="right"/>
            </w:pPr>
            <w:r w:rsidRPr="00090F17">
              <w:t>Sponsoring Agency Chief:</w:t>
            </w:r>
          </w:p>
        </w:tc>
        <w:tc>
          <w:tcPr>
            <w:tcW w:w="3510" w:type="dxa"/>
          </w:tcPr>
          <w:p w14:paraId="0B70275E" w14:textId="77777777" w:rsidR="00014344" w:rsidRPr="00014344" w:rsidRDefault="00014344" w:rsidP="00014344">
            <w:pPr>
              <w:pStyle w:val="NoSpacing"/>
              <w:jc w:val="center"/>
              <w:rPr>
                <w:sz w:val="18"/>
              </w:rPr>
            </w:pPr>
          </w:p>
        </w:tc>
        <w:tc>
          <w:tcPr>
            <w:tcW w:w="2790" w:type="dxa"/>
          </w:tcPr>
          <w:p w14:paraId="68A2F61F" w14:textId="77777777" w:rsidR="00014344" w:rsidRPr="00014344" w:rsidRDefault="00014344" w:rsidP="00014344">
            <w:pPr>
              <w:pStyle w:val="NoSpacing"/>
              <w:jc w:val="center"/>
              <w:rPr>
                <w:sz w:val="18"/>
              </w:rPr>
            </w:pPr>
          </w:p>
        </w:tc>
      </w:tr>
      <w:tr w:rsidR="00014344" w14:paraId="749B2741" w14:textId="77777777" w:rsidTr="002E4D20">
        <w:trPr>
          <w:trHeight w:val="162"/>
        </w:trPr>
        <w:tc>
          <w:tcPr>
            <w:tcW w:w="2988" w:type="dxa"/>
            <w:vMerge/>
            <w:vAlign w:val="center"/>
          </w:tcPr>
          <w:p w14:paraId="0D410451" w14:textId="77777777" w:rsidR="00014344" w:rsidRPr="00090F17" w:rsidRDefault="00014344" w:rsidP="00090F17">
            <w:pPr>
              <w:pStyle w:val="NoSpacing"/>
              <w:jc w:val="right"/>
            </w:pPr>
          </w:p>
        </w:tc>
        <w:tc>
          <w:tcPr>
            <w:tcW w:w="3510" w:type="dxa"/>
          </w:tcPr>
          <w:p w14:paraId="124F46C9" w14:textId="77777777" w:rsidR="00014344" w:rsidRPr="00014344" w:rsidRDefault="00014344" w:rsidP="00014344">
            <w:pPr>
              <w:pStyle w:val="NoSpacing"/>
              <w:jc w:val="center"/>
              <w:rPr>
                <w:sz w:val="18"/>
              </w:rPr>
            </w:pPr>
            <w:r w:rsidRPr="00014344">
              <w:rPr>
                <w:sz w:val="18"/>
              </w:rPr>
              <w:t>Print and Sign</w:t>
            </w:r>
          </w:p>
        </w:tc>
        <w:tc>
          <w:tcPr>
            <w:tcW w:w="2790" w:type="dxa"/>
          </w:tcPr>
          <w:p w14:paraId="065B38B5" w14:textId="77777777" w:rsidR="00014344" w:rsidRPr="00014344" w:rsidRDefault="00014344" w:rsidP="00014344">
            <w:pPr>
              <w:pStyle w:val="NoSpacing"/>
              <w:jc w:val="center"/>
              <w:rPr>
                <w:sz w:val="18"/>
              </w:rPr>
            </w:pPr>
            <w:r w:rsidRPr="00014344">
              <w:rPr>
                <w:sz w:val="18"/>
              </w:rPr>
              <w:t>Date</w:t>
            </w:r>
          </w:p>
        </w:tc>
      </w:tr>
      <w:tr w:rsidR="00014344" w14:paraId="16432EAE" w14:textId="77777777" w:rsidTr="002E4D20">
        <w:trPr>
          <w:trHeight w:val="395"/>
        </w:trPr>
        <w:tc>
          <w:tcPr>
            <w:tcW w:w="2988" w:type="dxa"/>
            <w:vMerge w:val="restart"/>
            <w:vAlign w:val="center"/>
          </w:tcPr>
          <w:p w14:paraId="7F3DEEF5" w14:textId="77777777" w:rsidR="00014344" w:rsidRDefault="00014344" w:rsidP="00090F17">
            <w:pPr>
              <w:pStyle w:val="NoSpacing"/>
              <w:jc w:val="right"/>
            </w:pPr>
            <w:r w:rsidRPr="00090F17">
              <w:t>Participating Agency Chief:</w:t>
            </w:r>
          </w:p>
          <w:p w14:paraId="06052112" w14:textId="77777777" w:rsidR="00302C04" w:rsidRPr="00090F17" w:rsidRDefault="00302C04" w:rsidP="00090F17">
            <w:pPr>
              <w:pStyle w:val="NoSpacing"/>
              <w:jc w:val="right"/>
            </w:pPr>
            <w:r w:rsidRPr="00090F17">
              <w:t>(If applicable)</w:t>
            </w:r>
          </w:p>
        </w:tc>
        <w:tc>
          <w:tcPr>
            <w:tcW w:w="3510" w:type="dxa"/>
          </w:tcPr>
          <w:p w14:paraId="0DD270F4" w14:textId="77777777" w:rsidR="00014344" w:rsidRPr="00014344" w:rsidRDefault="00014344" w:rsidP="00014344">
            <w:pPr>
              <w:pStyle w:val="NoSpacing"/>
              <w:jc w:val="center"/>
              <w:rPr>
                <w:sz w:val="18"/>
              </w:rPr>
            </w:pPr>
          </w:p>
        </w:tc>
        <w:tc>
          <w:tcPr>
            <w:tcW w:w="2790" w:type="dxa"/>
          </w:tcPr>
          <w:p w14:paraId="5D440A12" w14:textId="77777777" w:rsidR="00014344" w:rsidRPr="00014344" w:rsidRDefault="00014344" w:rsidP="00014344">
            <w:pPr>
              <w:pStyle w:val="NoSpacing"/>
              <w:jc w:val="center"/>
              <w:rPr>
                <w:sz w:val="18"/>
              </w:rPr>
            </w:pPr>
          </w:p>
        </w:tc>
      </w:tr>
      <w:tr w:rsidR="00014344" w14:paraId="03F9905F" w14:textId="77777777" w:rsidTr="002E4D20">
        <w:trPr>
          <w:trHeight w:val="228"/>
        </w:trPr>
        <w:tc>
          <w:tcPr>
            <w:tcW w:w="2988" w:type="dxa"/>
            <w:vMerge/>
            <w:vAlign w:val="center"/>
          </w:tcPr>
          <w:p w14:paraId="2A629065" w14:textId="77777777" w:rsidR="00014344" w:rsidRPr="00090F17" w:rsidRDefault="00014344" w:rsidP="00090F17">
            <w:pPr>
              <w:pStyle w:val="NoSpacing"/>
              <w:jc w:val="right"/>
            </w:pPr>
          </w:p>
        </w:tc>
        <w:tc>
          <w:tcPr>
            <w:tcW w:w="3510" w:type="dxa"/>
          </w:tcPr>
          <w:p w14:paraId="224A3B99" w14:textId="77777777" w:rsidR="00014344" w:rsidRPr="00014344" w:rsidRDefault="00014344" w:rsidP="00014344">
            <w:pPr>
              <w:pStyle w:val="NoSpacing"/>
              <w:jc w:val="center"/>
              <w:rPr>
                <w:sz w:val="18"/>
              </w:rPr>
            </w:pPr>
            <w:r w:rsidRPr="00014344">
              <w:rPr>
                <w:sz w:val="18"/>
              </w:rPr>
              <w:t>Print and Sign</w:t>
            </w:r>
          </w:p>
        </w:tc>
        <w:tc>
          <w:tcPr>
            <w:tcW w:w="2790" w:type="dxa"/>
          </w:tcPr>
          <w:p w14:paraId="14DD2C4F" w14:textId="77777777" w:rsidR="00014344" w:rsidRPr="00014344" w:rsidRDefault="00014344" w:rsidP="00014344">
            <w:pPr>
              <w:pStyle w:val="NoSpacing"/>
              <w:jc w:val="center"/>
              <w:rPr>
                <w:sz w:val="18"/>
              </w:rPr>
            </w:pPr>
            <w:r w:rsidRPr="00014344">
              <w:rPr>
                <w:sz w:val="18"/>
              </w:rPr>
              <w:t>Date</w:t>
            </w:r>
          </w:p>
        </w:tc>
      </w:tr>
    </w:tbl>
    <w:p w14:paraId="18242C6F" w14:textId="77777777" w:rsidR="009421F2" w:rsidRPr="0021215B" w:rsidRDefault="009421F2" w:rsidP="00A4200B"/>
    <w:sectPr w:rsidR="009421F2" w:rsidRPr="0021215B" w:rsidSect="004C17A1">
      <w:pgSz w:w="12240" w:h="15840"/>
      <w:pgMar w:top="450" w:right="1584" w:bottom="180" w:left="1584" w:header="450" w:footer="1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845A6" w14:textId="77777777" w:rsidR="00587455" w:rsidRDefault="00587455" w:rsidP="00EA492E">
      <w:r>
        <w:separator/>
      </w:r>
    </w:p>
  </w:endnote>
  <w:endnote w:type="continuationSeparator" w:id="0">
    <w:p w14:paraId="006D9B9A" w14:textId="77777777" w:rsidR="00587455" w:rsidRDefault="00587455" w:rsidP="00EA4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DE0FC" w14:textId="77777777" w:rsidR="00587455" w:rsidRDefault="00587455" w:rsidP="00EA492E">
      <w:r>
        <w:separator/>
      </w:r>
    </w:p>
  </w:footnote>
  <w:footnote w:type="continuationSeparator" w:id="0">
    <w:p w14:paraId="5249BA05" w14:textId="77777777" w:rsidR="00587455" w:rsidRDefault="00587455" w:rsidP="00EA49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8BF"/>
    <w:rsid w:val="00014344"/>
    <w:rsid w:val="00090F17"/>
    <w:rsid w:val="000C2580"/>
    <w:rsid w:val="000D2F01"/>
    <w:rsid w:val="000F52D0"/>
    <w:rsid w:val="001307FD"/>
    <w:rsid w:val="001C24A7"/>
    <w:rsid w:val="001E7383"/>
    <w:rsid w:val="0021215B"/>
    <w:rsid w:val="0025714B"/>
    <w:rsid w:val="002633EE"/>
    <w:rsid w:val="002C101C"/>
    <w:rsid w:val="002E4D20"/>
    <w:rsid w:val="00302C04"/>
    <w:rsid w:val="003C47CF"/>
    <w:rsid w:val="00407DF5"/>
    <w:rsid w:val="0042386E"/>
    <w:rsid w:val="0044721F"/>
    <w:rsid w:val="004B7078"/>
    <w:rsid w:val="004C17A1"/>
    <w:rsid w:val="0051128B"/>
    <w:rsid w:val="0052280B"/>
    <w:rsid w:val="00561E01"/>
    <w:rsid w:val="00564619"/>
    <w:rsid w:val="00587455"/>
    <w:rsid w:val="00592630"/>
    <w:rsid w:val="0059386E"/>
    <w:rsid w:val="005D77AA"/>
    <w:rsid w:val="006408BF"/>
    <w:rsid w:val="006C6E9D"/>
    <w:rsid w:val="00720067"/>
    <w:rsid w:val="008155A0"/>
    <w:rsid w:val="00886657"/>
    <w:rsid w:val="00892C43"/>
    <w:rsid w:val="008C6F63"/>
    <w:rsid w:val="008F28AD"/>
    <w:rsid w:val="00925A86"/>
    <w:rsid w:val="00934B81"/>
    <w:rsid w:val="009421F2"/>
    <w:rsid w:val="00951898"/>
    <w:rsid w:val="00972DE7"/>
    <w:rsid w:val="009733D3"/>
    <w:rsid w:val="009B3F23"/>
    <w:rsid w:val="009B4E92"/>
    <w:rsid w:val="009E24A6"/>
    <w:rsid w:val="009E4623"/>
    <w:rsid w:val="00A4200B"/>
    <w:rsid w:val="00AD41D1"/>
    <w:rsid w:val="00B12E79"/>
    <w:rsid w:val="00B534C9"/>
    <w:rsid w:val="00B72047"/>
    <w:rsid w:val="00B90502"/>
    <w:rsid w:val="00C150F0"/>
    <w:rsid w:val="00C20832"/>
    <w:rsid w:val="00C551C5"/>
    <w:rsid w:val="00CB5946"/>
    <w:rsid w:val="00CD2F04"/>
    <w:rsid w:val="00CD70CA"/>
    <w:rsid w:val="00D245D5"/>
    <w:rsid w:val="00EA42E9"/>
    <w:rsid w:val="00EA492E"/>
    <w:rsid w:val="00ED34D2"/>
    <w:rsid w:val="00F73047"/>
    <w:rsid w:val="00FB7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1E78314"/>
  <w15:docId w15:val="{BC896EEA-BFFB-4624-BC29-3FC23FC4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80B"/>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2280B"/>
    <w:pPr>
      <w:jc w:val="center"/>
    </w:pPr>
    <w:rPr>
      <w:rFonts w:ascii="Arial" w:hAnsi="Arial"/>
      <w:b/>
    </w:rPr>
  </w:style>
  <w:style w:type="paragraph" w:styleId="Subtitle">
    <w:name w:val="Subtitle"/>
    <w:basedOn w:val="Normal"/>
    <w:qFormat/>
    <w:rsid w:val="0052280B"/>
    <w:pPr>
      <w:jc w:val="center"/>
    </w:pPr>
    <w:rPr>
      <w:rFonts w:ascii="Arial" w:hAnsi="Arial"/>
      <w:b/>
    </w:rPr>
  </w:style>
  <w:style w:type="paragraph" w:styleId="BalloonText">
    <w:name w:val="Balloon Text"/>
    <w:basedOn w:val="Normal"/>
    <w:link w:val="BalloonTextChar"/>
    <w:uiPriority w:val="99"/>
    <w:semiHidden/>
    <w:unhideWhenUsed/>
    <w:rsid w:val="00CD2F04"/>
    <w:rPr>
      <w:rFonts w:ascii="Tahoma" w:hAnsi="Tahoma" w:cs="Tahoma"/>
      <w:sz w:val="16"/>
      <w:szCs w:val="16"/>
    </w:rPr>
  </w:style>
  <w:style w:type="character" w:customStyle="1" w:styleId="BalloonTextChar">
    <w:name w:val="Balloon Text Char"/>
    <w:link w:val="BalloonText"/>
    <w:uiPriority w:val="99"/>
    <w:semiHidden/>
    <w:rsid w:val="00CD2F04"/>
    <w:rPr>
      <w:rFonts w:ascii="Tahoma" w:hAnsi="Tahoma" w:cs="Tahoma"/>
      <w:sz w:val="16"/>
      <w:szCs w:val="16"/>
    </w:rPr>
  </w:style>
  <w:style w:type="table" w:styleId="TableGrid">
    <w:name w:val="Table Grid"/>
    <w:basedOn w:val="TableNormal"/>
    <w:uiPriority w:val="59"/>
    <w:rsid w:val="001307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307FD"/>
    <w:rPr>
      <w:sz w:val="24"/>
    </w:rPr>
  </w:style>
  <w:style w:type="paragraph" w:styleId="Header">
    <w:name w:val="header"/>
    <w:basedOn w:val="Normal"/>
    <w:link w:val="HeaderChar"/>
    <w:uiPriority w:val="99"/>
    <w:unhideWhenUsed/>
    <w:rsid w:val="00EA492E"/>
    <w:pPr>
      <w:tabs>
        <w:tab w:val="center" w:pos="4680"/>
        <w:tab w:val="right" w:pos="9360"/>
      </w:tabs>
    </w:pPr>
  </w:style>
  <w:style w:type="character" w:customStyle="1" w:styleId="HeaderChar">
    <w:name w:val="Header Char"/>
    <w:basedOn w:val="DefaultParagraphFont"/>
    <w:link w:val="Header"/>
    <w:uiPriority w:val="99"/>
    <w:rsid w:val="00EA492E"/>
    <w:rPr>
      <w:sz w:val="24"/>
    </w:rPr>
  </w:style>
  <w:style w:type="paragraph" w:styleId="Footer">
    <w:name w:val="footer"/>
    <w:basedOn w:val="Normal"/>
    <w:link w:val="FooterChar"/>
    <w:uiPriority w:val="99"/>
    <w:unhideWhenUsed/>
    <w:rsid w:val="00EA492E"/>
    <w:pPr>
      <w:tabs>
        <w:tab w:val="center" w:pos="4680"/>
        <w:tab w:val="right" w:pos="9360"/>
      </w:tabs>
    </w:pPr>
  </w:style>
  <w:style w:type="character" w:customStyle="1" w:styleId="FooterChar">
    <w:name w:val="Footer Char"/>
    <w:basedOn w:val="DefaultParagraphFont"/>
    <w:link w:val="Footer"/>
    <w:uiPriority w:val="99"/>
    <w:rsid w:val="00EA492E"/>
    <w:rPr>
      <w:sz w:val="24"/>
    </w:rPr>
  </w:style>
  <w:style w:type="paragraph" w:customStyle="1" w:styleId="Default">
    <w:name w:val="Default"/>
    <w:rsid w:val="000C2580"/>
    <w:pPr>
      <w:autoSpaceDE w:val="0"/>
      <w:autoSpaceDN w:val="0"/>
      <w:adjustRightInd w:val="0"/>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3B64130E43F04C9CECDBCC5505DD2F" ma:contentTypeVersion="0" ma:contentTypeDescription="Create a new document." ma:contentTypeScope="" ma:versionID="1c6d5f21c6243b8e746435b5629b9b49">
  <xsd:schema xmlns:xsd="http://www.w3.org/2001/XMLSchema" xmlns:xs="http://www.w3.org/2001/XMLSchema" xmlns:p="http://schemas.microsoft.com/office/2006/metadata/properties" targetNamespace="http://schemas.microsoft.com/office/2006/metadata/properties" ma:root="true" ma:fieldsID="d15787acf22db4e4c0ac8b858fca640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A95F00-EA62-4AA0-8F40-ADC0181D19AC}">
  <ds:schemaRefs>
    <ds:schemaRef ds:uri="http://schemas.microsoft.com/sharepoint/v3/contenttype/forms"/>
  </ds:schemaRefs>
</ds:datastoreItem>
</file>

<file path=customXml/itemProps2.xml><?xml version="1.0" encoding="utf-8"?>
<ds:datastoreItem xmlns:ds="http://schemas.openxmlformats.org/officeDocument/2006/customXml" ds:itemID="{E05F3A4D-536A-4F9D-88B5-92D5099D9C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AD1913-5C65-41F8-B8EC-FFA16FE1C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2017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Letter of Endorsement</vt:lpstr>
    </vt:vector>
  </TitlesOfParts>
  <Company>City of Los Angeles</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Endorsement</dc:title>
  <dc:creator>RAW7721</dc:creator>
  <cp:lastModifiedBy>Ey III, Elwood</cp:lastModifiedBy>
  <cp:revision>2</cp:revision>
  <cp:lastPrinted>2013-10-28T20:12:00Z</cp:lastPrinted>
  <dcterms:created xsi:type="dcterms:W3CDTF">2026-10-20T13:01:00Z</dcterms:created>
  <dcterms:modified xsi:type="dcterms:W3CDTF">2026-10-20T13:01:00Z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0x010100D63B64130E43F04C9CECDBCC5505DD2F</vt:lpwstr>
  </property>
</Properties>
</file>